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66EE2" w:rsidRPr="00D16FD0" w:rsidRDefault="00566EE2" w:rsidP="00D16FD0">
      <w:pPr>
        <w:spacing w:after="0"/>
        <w:jc w:val="center"/>
        <w:rPr>
          <w:b/>
          <w:sz w:val="36"/>
        </w:rPr>
      </w:pPr>
      <w:r w:rsidRPr="00D16FD0">
        <w:rPr>
          <w:b/>
          <w:sz w:val="36"/>
        </w:rPr>
        <w:t>Exercices sans les TIC</w:t>
      </w:r>
    </w:p>
    <w:tbl>
      <w:tblPr>
        <w:tblStyle w:val="TableGrid"/>
        <w:tblW w:w="0" w:type="auto"/>
        <w:tblInd w:w="-459" w:type="dxa"/>
        <w:tblLook w:val="00BF"/>
      </w:tblPr>
      <w:tblGrid>
        <w:gridCol w:w="2835"/>
        <w:gridCol w:w="10206"/>
      </w:tblGrid>
      <w:tr w:rsidR="00A02A75" w:rsidRPr="001A14E3">
        <w:tc>
          <w:tcPr>
            <w:tcW w:w="2835" w:type="dxa"/>
            <w:vAlign w:val="center"/>
          </w:tcPr>
          <w:p w:rsidR="00960099" w:rsidRPr="009C41CC" w:rsidRDefault="00A02A75" w:rsidP="00D16FD0">
            <w:pPr>
              <w:ind w:hanging="11"/>
            </w:pPr>
            <w:r w:rsidRPr="009C41CC">
              <w:t xml:space="preserve">1. </w:t>
            </w:r>
            <w:r w:rsidR="001A14E3" w:rsidRPr="009C41CC">
              <w:t>Cartes éclair</w:t>
            </w:r>
          </w:p>
          <w:p w:rsidR="00960099" w:rsidRPr="009C41CC" w:rsidRDefault="00960099" w:rsidP="00D16FD0">
            <w:pPr>
              <w:ind w:hanging="11"/>
            </w:pPr>
            <w:r w:rsidRPr="009C41CC">
              <w:t xml:space="preserve">AVEC TOUS </w:t>
            </w:r>
          </w:p>
          <w:p w:rsidR="001A14E3" w:rsidRPr="009C41CC" w:rsidRDefault="00960099" w:rsidP="00D16FD0">
            <w:pPr>
              <w:ind w:hanging="11"/>
            </w:pPr>
            <w:r w:rsidRPr="009C41CC">
              <w:t>JE L’ANIME</w:t>
            </w:r>
          </w:p>
        </w:tc>
        <w:tc>
          <w:tcPr>
            <w:tcW w:w="10206" w:type="dxa"/>
          </w:tcPr>
          <w:p w:rsidR="00A02A75" w:rsidRPr="009C41CC" w:rsidRDefault="00A02A75" w:rsidP="00D16FD0">
            <w:pPr>
              <w:ind w:left="5"/>
            </w:pPr>
            <w:r w:rsidRPr="009C41CC">
              <w:t>- avec vrai jeu de carte</w:t>
            </w:r>
          </w:p>
          <w:p w:rsidR="00A02A75" w:rsidRPr="009C41CC" w:rsidRDefault="00A02A75" w:rsidP="00D16FD0">
            <w:pPr>
              <w:ind w:left="15" w:hanging="10"/>
            </w:pPr>
            <w:r w:rsidRPr="009C41CC">
              <w:t xml:space="preserve">- </w:t>
            </w:r>
            <w:r w:rsidR="001A14E3" w:rsidRPr="009C41CC">
              <w:t>chaqu</w:t>
            </w:r>
            <w:r w:rsidRPr="009C41CC">
              <w:t xml:space="preserve">e élève </w:t>
            </w:r>
            <w:r w:rsidR="00A71DB9" w:rsidRPr="009C41CC">
              <w:t xml:space="preserve">doit </w:t>
            </w:r>
            <w:r w:rsidRPr="009C41CC">
              <w:t>trace</w:t>
            </w:r>
            <w:r w:rsidR="00A71DB9" w:rsidRPr="009C41CC">
              <w:t>r</w:t>
            </w:r>
            <w:r w:rsidRPr="009C41CC">
              <w:t xml:space="preserve"> 4 cartes sur un pa</w:t>
            </w:r>
            <w:r w:rsidR="001A14E3" w:rsidRPr="009C41CC">
              <w:t>pier construction jaune</w:t>
            </w:r>
            <w:r w:rsidR="00A71DB9" w:rsidRPr="009C41CC">
              <w:t>, écrire</w:t>
            </w:r>
            <w:r w:rsidR="001A14E3" w:rsidRPr="009C41CC">
              <w:t xml:space="preserve"> un mot par carte, </w:t>
            </w:r>
            <w:r w:rsidRPr="009C41CC">
              <w:t>découpe</w:t>
            </w:r>
            <w:r w:rsidR="00A71DB9" w:rsidRPr="009C41CC">
              <w:t>r</w:t>
            </w:r>
            <w:r w:rsidRPr="009C41CC">
              <w:t xml:space="preserve"> les cartes et les colle</w:t>
            </w:r>
            <w:r w:rsidR="00A71DB9" w:rsidRPr="009C41CC">
              <w:t>r</w:t>
            </w:r>
            <w:r w:rsidR="001A14E3" w:rsidRPr="009C41CC">
              <w:t xml:space="preserve"> sur les cartes de jeu, les identifie</w:t>
            </w:r>
            <w:r w:rsidR="00A71DB9" w:rsidRPr="009C41CC">
              <w:t>r</w:t>
            </w:r>
            <w:r w:rsidR="001A14E3" w:rsidRPr="009C41CC">
              <w:t xml:space="preserve"> avec un symbole pour les retrouver suite aux jeux</w:t>
            </w:r>
          </w:p>
          <w:p w:rsidR="00A02A75" w:rsidRPr="009C41CC" w:rsidRDefault="00A02A75" w:rsidP="00D16FD0">
            <w:pPr>
              <w:ind w:left="15" w:hanging="10"/>
            </w:pPr>
            <w:r w:rsidRPr="009C41CC">
              <w:t>- tourner les cartes, nommer les mots rapidement, les épeler</w:t>
            </w:r>
          </w:p>
          <w:p w:rsidR="00A02A75" w:rsidRPr="009C41CC" w:rsidRDefault="00A02A75" w:rsidP="00D16FD0">
            <w:pPr>
              <w:ind w:left="15" w:hanging="10"/>
            </w:pPr>
            <w:r w:rsidRPr="009C41CC">
              <w:t xml:space="preserve">- faire un jeu de bataille 2X2 (si bataille, le mot suivant avec le plus de lettres l’emporte) </w:t>
            </w:r>
          </w:p>
          <w:p w:rsidR="001A14E3" w:rsidRPr="009C41CC" w:rsidRDefault="00A02A75" w:rsidP="00D16FD0">
            <w:pPr>
              <w:ind w:left="15" w:hanging="10"/>
            </w:pPr>
            <w:r w:rsidRPr="009C41CC">
              <w:t>- faire un jeu de bataille en groupe (comme Jungle speed)</w:t>
            </w:r>
          </w:p>
        </w:tc>
      </w:tr>
      <w:tr w:rsidR="00A02A75" w:rsidRPr="001A14E3">
        <w:tc>
          <w:tcPr>
            <w:tcW w:w="2835" w:type="dxa"/>
            <w:vAlign w:val="center"/>
          </w:tcPr>
          <w:p w:rsidR="001A14E3" w:rsidRPr="009C41CC" w:rsidRDefault="00A02A75" w:rsidP="00D16FD0">
            <w:r w:rsidRPr="009C41CC">
              <w:t>2. Tracé des mots </w:t>
            </w:r>
          </w:p>
        </w:tc>
        <w:tc>
          <w:tcPr>
            <w:tcW w:w="10206" w:type="dxa"/>
          </w:tcPr>
          <w:p w:rsidR="00A02A75" w:rsidRPr="009C41CC" w:rsidRDefault="00A02A75" w:rsidP="00D16FD0">
            <w:r w:rsidRPr="009C41CC">
              <w:t>- toujours avec un modèle visuel (cartes éclair par exemple)</w:t>
            </w:r>
          </w:p>
          <w:p w:rsidR="00A02A75" w:rsidRPr="009C41CC" w:rsidRDefault="00A02A75" w:rsidP="00D16FD0">
            <w:r w:rsidRPr="009C41CC">
              <w:t xml:space="preserve">- avec du sable, de la farine, du sel </w:t>
            </w:r>
          </w:p>
          <w:p w:rsidR="00A02A75" w:rsidRPr="009C41CC" w:rsidRDefault="00A02A75" w:rsidP="00D16FD0">
            <w:r w:rsidRPr="009C41CC">
              <w:t xml:space="preserve">- dans les airs </w:t>
            </w:r>
          </w:p>
          <w:p w:rsidR="00A02A75" w:rsidRPr="009C41CC" w:rsidRDefault="00A02A75" w:rsidP="00D16FD0">
            <w:r w:rsidRPr="009C41CC">
              <w:t>- au tableau vert</w:t>
            </w:r>
          </w:p>
          <w:p w:rsidR="00A71DB9" w:rsidRPr="009C41CC" w:rsidRDefault="00A02A75" w:rsidP="00D16FD0">
            <w:r w:rsidRPr="009C41CC">
              <w:t>- au tableau blanc avec crayons effaçables</w:t>
            </w:r>
          </w:p>
          <w:p w:rsidR="001A14E3" w:rsidRPr="009C41CC" w:rsidRDefault="00A71DB9" w:rsidP="00D16FD0">
            <w:r w:rsidRPr="009C41CC">
              <w:t>- une fois chaque mot tracé, prendre 10 secondes pour l’observer et le mettre en mémoire</w:t>
            </w:r>
          </w:p>
        </w:tc>
      </w:tr>
      <w:tr w:rsidR="00A02A75" w:rsidRPr="001A14E3">
        <w:tc>
          <w:tcPr>
            <w:tcW w:w="2835" w:type="dxa"/>
            <w:vAlign w:val="center"/>
          </w:tcPr>
          <w:p w:rsidR="001A14E3" w:rsidRPr="009C41CC" w:rsidRDefault="001769F9" w:rsidP="00D16FD0">
            <w:r w:rsidRPr="009C41CC">
              <w:t>3. À la recherche du mot</w:t>
            </w:r>
          </w:p>
        </w:tc>
        <w:tc>
          <w:tcPr>
            <w:tcW w:w="10206" w:type="dxa"/>
          </w:tcPr>
          <w:p w:rsidR="001769F9" w:rsidRPr="009C41CC" w:rsidRDefault="00A02A75" w:rsidP="00D16FD0">
            <w:r w:rsidRPr="009C41CC">
              <w:t xml:space="preserve">- </w:t>
            </w:r>
            <w:r w:rsidR="001769F9" w:rsidRPr="009C41CC">
              <w:t>parmi une série de phrases à lire, retrouver le mot irrégulier à l’étude</w:t>
            </w:r>
          </w:p>
          <w:p w:rsidR="003A2552" w:rsidRPr="009C41CC" w:rsidRDefault="001769F9" w:rsidP="00D16FD0">
            <w:r w:rsidRPr="009C41CC">
              <w:t>- encadrer/surligner tous les mots trouvés</w:t>
            </w:r>
          </w:p>
          <w:p w:rsidR="001769F9" w:rsidRPr="009C41CC" w:rsidRDefault="003A2552" w:rsidP="00D16FD0">
            <w:r w:rsidRPr="009C41CC">
              <w:t>- analyser chaque mot : nombre de lettres, lettres muettes, sons complexes à retenir, etc.</w:t>
            </w:r>
          </w:p>
          <w:p w:rsidR="001A14E3" w:rsidRPr="009C41CC" w:rsidRDefault="001769F9" w:rsidP="00D16FD0">
            <w:r w:rsidRPr="009C41CC">
              <w:t>- composer une phrase farfelue avec chaque mot irrégulier</w:t>
            </w:r>
            <w:r w:rsidR="00960099" w:rsidRPr="009C41CC">
              <w:t xml:space="preserve"> (feuille phrase 3D)</w:t>
            </w:r>
          </w:p>
        </w:tc>
      </w:tr>
      <w:tr w:rsidR="00A02A75" w:rsidRPr="001A14E3">
        <w:tc>
          <w:tcPr>
            <w:tcW w:w="2835" w:type="dxa"/>
            <w:vAlign w:val="center"/>
          </w:tcPr>
          <w:p w:rsidR="001A14E3" w:rsidRPr="009C41CC" w:rsidRDefault="00A02A75" w:rsidP="00D16FD0">
            <w:r w:rsidRPr="009C41CC">
              <w:t>4. Machine à mots</w:t>
            </w:r>
          </w:p>
        </w:tc>
        <w:tc>
          <w:tcPr>
            <w:tcW w:w="10206" w:type="dxa"/>
          </w:tcPr>
          <w:p w:rsidR="001769F9" w:rsidRPr="009C41CC" w:rsidRDefault="001769F9" w:rsidP="00D16FD0">
            <w:r w:rsidRPr="009C41CC">
              <w:t xml:space="preserve">- écrire les mots à l’étude sur une feuille </w:t>
            </w:r>
            <w:r w:rsidR="00A71DB9" w:rsidRPr="009C41CC">
              <w:t>brouillon blanche</w:t>
            </w:r>
          </w:p>
          <w:p w:rsidR="001769F9" w:rsidRPr="009C41CC" w:rsidRDefault="001769F9" w:rsidP="00D16FD0">
            <w:r w:rsidRPr="009C41CC">
              <w:t>- déplacer la machine à mots par-dessus la feuille pour ne voir qu’un mot à la fois</w:t>
            </w:r>
          </w:p>
          <w:p w:rsidR="003A2552" w:rsidRPr="009C41CC" w:rsidRDefault="001769F9" w:rsidP="00D16FD0">
            <w:r w:rsidRPr="009C41CC">
              <w:t xml:space="preserve">- </w:t>
            </w:r>
            <w:r w:rsidR="00D16FD0" w:rsidRPr="009C41CC">
              <w:t xml:space="preserve">2X2, </w:t>
            </w:r>
            <w:r w:rsidR="003A2552" w:rsidRPr="009C41CC">
              <w:t>lire chaque mot, l’épeler et le prendre en photo (simulation)</w:t>
            </w:r>
          </w:p>
          <w:p w:rsidR="003A2552" w:rsidRPr="009C41CC" w:rsidRDefault="003A2552" w:rsidP="00D16FD0">
            <w:r w:rsidRPr="009C41CC">
              <w:t>- fermer les yeux, revoir le mot qui est dans la machine dans sa tête et l’épeler (visualisation mentale) pendant qu’un autre élève écrit les lettres épelées</w:t>
            </w:r>
          </w:p>
          <w:p w:rsidR="001A14E3" w:rsidRPr="009C41CC" w:rsidRDefault="003A2552" w:rsidP="00D16FD0">
            <w:r w:rsidRPr="009C41CC">
              <w:t>- vérifier si l’orthographe du mot épelé et du mot dans la machine correspondent</w:t>
            </w:r>
          </w:p>
        </w:tc>
      </w:tr>
      <w:tr w:rsidR="00A02A75" w:rsidRPr="001A14E3">
        <w:tc>
          <w:tcPr>
            <w:tcW w:w="2835" w:type="dxa"/>
            <w:vAlign w:val="center"/>
          </w:tcPr>
          <w:p w:rsidR="001A14E3" w:rsidRPr="009C41CC" w:rsidRDefault="00A02A75" w:rsidP="00D16FD0">
            <w:r w:rsidRPr="009C41CC">
              <w:t xml:space="preserve">5. </w:t>
            </w:r>
            <w:r w:rsidR="00960099" w:rsidRPr="009C41CC">
              <w:t>Mot F</w:t>
            </w:r>
            <w:r w:rsidR="001769F9" w:rsidRPr="009C41CC">
              <w:t>lash</w:t>
            </w:r>
          </w:p>
        </w:tc>
        <w:tc>
          <w:tcPr>
            <w:tcW w:w="10206" w:type="dxa"/>
          </w:tcPr>
          <w:p w:rsidR="00A71DB9" w:rsidRPr="009C41CC" w:rsidRDefault="00A71DB9" w:rsidP="00D16FD0">
            <w:r w:rsidRPr="009C41CC">
              <w:t>- caché derrière un paravent de carton, rep</w:t>
            </w:r>
            <w:r w:rsidR="003A2552" w:rsidRPr="009C41CC">
              <w:t>ér</w:t>
            </w:r>
            <w:r w:rsidRPr="009C41CC">
              <w:t>er les mots écrits parmi d’autres mal orthographiés en plaçant des jetons verts dessus (comme sur une carte de Bingo)</w:t>
            </w:r>
          </w:p>
          <w:p w:rsidR="00A71DB9" w:rsidRPr="009C41CC" w:rsidRDefault="00A71DB9" w:rsidP="00D16FD0">
            <w:r w:rsidRPr="009C41CC">
              <w:t>- vérifier si tous les mots choisis ont la même orthographe</w:t>
            </w:r>
          </w:p>
          <w:p w:rsidR="00A71DB9" w:rsidRPr="009C41CC" w:rsidRDefault="00A71DB9" w:rsidP="00D16FD0">
            <w:r w:rsidRPr="009C41CC">
              <w:t>- l’enseignant montre le mot correctement orthographié</w:t>
            </w:r>
          </w:p>
          <w:p w:rsidR="001A14E3" w:rsidRPr="009C41CC" w:rsidRDefault="00A71DB9" w:rsidP="00D16FD0">
            <w:r w:rsidRPr="009C41CC">
              <w:t>- observer le mot bien orthographié avec une longue vue (rouleau papier toilette)</w:t>
            </w:r>
          </w:p>
        </w:tc>
      </w:tr>
      <w:tr w:rsidR="00A02A75" w:rsidRPr="001A14E3">
        <w:tc>
          <w:tcPr>
            <w:tcW w:w="2835" w:type="dxa"/>
            <w:vAlign w:val="center"/>
          </w:tcPr>
          <w:p w:rsidR="001A14E3" w:rsidRPr="009C41CC" w:rsidRDefault="00A02A75" w:rsidP="00D16FD0">
            <w:r w:rsidRPr="009C41CC">
              <w:t>6. Mot du jour</w:t>
            </w:r>
          </w:p>
        </w:tc>
        <w:tc>
          <w:tcPr>
            <w:tcW w:w="10206" w:type="dxa"/>
          </w:tcPr>
          <w:p w:rsidR="00A71DB9" w:rsidRPr="009C41CC" w:rsidRDefault="00A71DB9" w:rsidP="00D16FD0">
            <w:pPr>
              <w:tabs>
                <w:tab w:val="left" w:pos="480"/>
              </w:tabs>
            </w:pPr>
            <w:r w:rsidRPr="009C41CC">
              <w:t>- choisir un mot chaque matin qui est le mot du jour</w:t>
            </w:r>
            <w:r w:rsidR="00D16FD0" w:rsidRPr="009C41CC">
              <w:t>, l’écrire sur un papier et le coller près de la porte d’entrée de la classe</w:t>
            </w:r>
          </w:p>
          <w:p w:rsidR="00D16FD0" w:rsidRPr="009C41CC" w:rsidRDefault="00A71DB9" w:rsidP="00D16FD0">
            <w:pPr>
              <w:tabs>
                <w:tab w:val="left" w:pos="480"/>
              </w:tabs>
            </w:pPr>
            <w:r w:rsidRPr="009C41CC">
              <w:t xml:space="preserve">- </w:t>
            </w:r>
            <w:r w:rsidR="00D16FD0" w:rsidRPr="009C41CC">
              <w:t>demander sa définition</w:t>
            </w:r>
          </w:p>
          <w:p w:rsidR="00D16FD0" w:rsidRPr="009C41CC" w:rsidRDefault="00D16FD0" w:rsidP="00D16FD0">
            <w:pPr>
              <w:tabs>
                <w:tab w:val="left" w:pos="480"/>
              </w:tabs>
            </w:pPr>
            <w:r w:rsidRPr="009C41CC">
              <w:t>- composer une phrase à l’oral qui utilise ce mot</w:t>
            </w:r>
          </w:p>
          <w:p w:rsidR="001A14E3" w:rsidRPr="009C41CC" w:rsidRDefault="00D16FD0" w:rsidP="00D16FD0">
            <w:pPr>
              <w:tabs>
                <w:tab w:val="left" w:pos="480"/>
              </w:tabs>
            </w:pPr>
            <w:r w:rsidRPr="009C41CC">
              <w:t>- le faire lire et observer comme code secret pour : avoir une permission (ex : toilette), aller à un spécialiste ou à la récréation, etc.</w:t>
            </w:r>
          </w:p>
        </w:tc>
      </w:tr>
    </w:tbl>
    <w:p w:rsidR="00D16FD0" w:rsidRPr="00D16FD0" w:rsidRDefault="00D16FD0" w:rsidP="00D16FD0">
      <w:pPr>
        <w:spacing w:after="0"/>
        <w:jc w:val="center"/>
        <w:rPr>
          <w:b/>
          <w:sz w:val="36"/>
        </w:rPr>
      </w:pPr>
      <w:r>
        <w:rPr>
          <w:b/>
          <w:sz w:val="36"/>
        </w:rPr>
        <w:t>Exercices avec</w:t>
      </w:r>
      <w:r w:rsidRPr="00D16FD0">
        <w:rPr>
          <w:b/>
          <w:sz w:val="36"/>
        </w:rPr>
        <w:t xml:space="preserve"> les TIC</w:t>
      </w:r>
    </w:p>
    <w:tbl>
      <w:tblPr>
        <w:tblStyle w:val="TableGrid"/>
        <w:tblW w:w="13750" w:type="dxa"/>
        <w:tblInd w:w="-459" w:type="dxa"/>
        <w:tblLook w:val="00BF"/>
      </w:tblPr>
      <w:tblGrid>
        <w:gridCol w:w="2835"/>
        <w:gridCol w:w="10915"/>
      </w:tblGrid>
      <w:tr w:rsidR="00D16FD0" w:rsidRPr="001A14E3">
        <w:tc>
          <w:tcPr>
            <w:tcW w:w="2835" w:type="dxa"/>
            <w:vAlign w:val="center"/>
          </w:tcPr>
          <w:p w:rsidR="005939E0" w:rsidRPr="009C41CC" w:rsidRDefault="00D16FD0" w:rsidP="00D16FD0">
            <w:pPr>
              <w:ind w:hanging="11"/>
            </w:pPr>
            <w:r w:rsidRPr="009C41CC">
              <w:t>1. Cartes éclair</w:t>
            </w:r>
          </w:p>
          <w:p w:rsidR="00D16FD0" w:rsidRPr="009C41CC" w:rsidRDefault="005939E0" w:rsidP="00D16FD0">
            <w:pPr>
              <w:ind w:hanging="11"/>
            </w:pPr>
            <w:r w:rsidRPr="009C41CC">
              <w:t>ORDI</w:t>
            </w:r>
            <w:r w:rsidR="00122A32" w:rsidRPr="009C41CC">
              <w:t xml:space="preserve"> internet</w:t>
            </w:r>
          </w:p>
        </w:tc>
        <w:tc>
          <w:tcPr>
            <w:tcW w:w="10915" w:type="dxa"/>
          </w:tcPr>
          <w:p w:rsidR="00122A32" w:rsidRPr="009C41CC" w:rsidRDefault="00D16FD0" w:rsidP="00F71D67">
            <w:pPr>
              <w:ind w:left="5"/>
            </w:pPr>
            <w:r w:rsidRPr="009C41CC">
              <w:t xml:space="preserve">- </w:t>
            </w:r>
            <w:r w:rsidR="00122A32" w:rsidRPr="009C41CC">
              <w:t xml:space="preserve">aller sur </w:t>
            </w:r>
            <w:hyperlink r:id="rId5" w:history="1">
              <w:r w:rsidR="00122A32" w:rsidRPr="009C41CC">
                <w:rPr>
                  <w:rStyle w:val="Hyperlink"/>
                  <w:u w:val="none"/>
                </w:rPr>
                <w:t>http://www.studystack.com/</w:t>
              </w:r>
            </w:hyperlink>
          </w:p>
          <w:p w:rsidR="00122A32" w:rsidRPr="009C41CC" w:rsidRDefault="00122A32" w:rsidP="00F71D67">
            <w:pPr>
              <w:ind w:left="5"/>
            </w:pPr>
            <w:r w:rsidRPr="009C41CC">
              <w:t>- taper 2e / 3e dans l’espace de recherche</w:t>
            </w:r>
          </w:p>
          <w:p w:rsidR="00122A32" w:rsidRPr="009C41CC" w:rsidRDefault="00122A32" w:rsidP="00F71D67">
            <w:pPr>
              <w:rPr>
                <w:szCs w:val="20"/>
              </w:rPr>
            </w:pPr>
            <w:r w:rsidRPr="009C41CC">
              <w:t xml:space="preserve">- choisir </w:t>
            </w:r>
            <w:r w:rsidRPr="009C41CC">
              <w:rPr>
                <w:color w:val="000000"/>
                <w:szCs w:val="20"/>
                <w:shd w:val="clear" w:color="auto" w:fill="FFFFFF"/>
              </w:rPr>
              <w:t>mots irréguliers</w:t>
            </w:r>
            <w:r w:rsidRPr="009C41CC">
              <w:rPr>
                <w:color w:val="000000"/>
                <w:szCs w:val="20"/>
              </w:rPr>
              <w:t> </w:t>
            </w:r>
            <w:r w:rsidRPr="009C41CC">
              <w:rPr>
                <w:bCs/>
                <w:color w:val="000000"/>
                <w:szCs w:val="20"/>
              </w:rPr>
              <w:t>2e</w:t>
            </w:r>
            <w:r w:rsidRPr="009C41CC">
              <w:rPr>
                <w:color w:val="000000"/>
                <w:szCs w:val="20"/>
              </w:rPr>
              <w:t> </w:t>
            </w:r>
            <w:r w:rsidRPr="009C41CC">
              <w:rPr>
                <w:color w:val="000000"/>
                <w:szCs w:val="20"/>
                <w:shd w:val="clear" w:color="auto" w:fill="FFFFFF"/>
              </w:rPr>
              <w:t>année</w:t>
            </w:r>
            <w:r w:rsidRPr="009C41CC">
              <w:rPr>
                <w:color w:val="000000"/>
                <w:szCs w:val="20"/>
              </w:rPr>
              <w:t> </w:t>
            </w:r>
            <w:r w:rsidRPr="009C41CC">
              <w:rPr>
                <w:szCs w:val="20"/>
              </w:rPr>
              <w:t xml:space="preserve">/ </w:t>
            </w:r>
            <w:r w:rsidRPr="009C41CC">
              <w:rPr>
                <w:color w:val="000000"/>
                <w:szCs w:val="20"/>
                <w:shd w:val="clear" w:color="auto" w:fill="FFFFFF"/>
              </w:rPr>
              <w:t>mots irréguliers</w:t>
            </w:r>
            <w:r w:rsidRPr="009C41CC">
              <w:rPr>
                <w:color w:val="000000"/>
                <w:szCs w:val="20"/>
              </w:rPr>
              <w:t> </w:t>
            </w:r>
            <w:r w:rsidRPr="009C41CC">
              <w:rPr>
                <w:bCs/>
                <w:color w:val="000000"/>
                <w:szCs w:val="20"/>
              </w:rPr>
              <w:t>3e</w:t>
            </w:r>
            <w:r w:rsidRPr="009C41CC">
              <w:rPr>
                <w:color w:val="000000"/>
                <w:szCs w:val="20"/>
              </w:rPr>
              <w:t> </w:t>
            </w:r>
            <w:r w:rsidRPr="009C41CC">
              <w:rPr>
                <w:color w:val="000000"/>
                <w:szCs w:val="20"/>
                <w:shd w:val="clear" w:color="auto" w:fill="FFFFFF"/>
              </w:rPr>
              <w:t>année</w:t>
            </w:r>
            <w:r w:rsidRPr="009C41CC">
              <w:rPr>
                <w:color w:val="000000"/>
                <w:szCs w:val="20"/>
              </w:rPr>
              <w:t> </w:t>
            </w:r>
          </w:p>
          <w:p w:rsidR="00D16FD0" w:rsidRPr="009C41CC" w:rsidRDefault="00122A32" w:rsidP="00F71D67">
            <w:pPr>
              <w:rPr>
                <w:szCs w:val="20"/>
              </w:rPr>
            </w:pPr>
            <w:r w:rsidRPr="009C41CC">
              <w:rPr>
                <w:szCs w:val="20"/>
              </w:rPr>
              <w:t>- jouer à Flashcards, mais aussi à Matching, Hangman, Crossword, Type in., etc.</w:t>
            </w:r>
          </w:p>
        </w:tc>
      </w:tr>
      <w:tr w:rsidR="00D16FD0" w:rsidRPr="001A14E3">
        <w:tc>
          <w:tcPr>
            <w:tcW w:w="2835" w:type="dxa"/>
            <w:vAlign w:val="center"/>
          </w:tcPr>
          <w:p w:rsidR="005939E0" w:rsidRPr="009C41CC" w:rsidRDefault="00D16FD0" w:rsidP="00D16FD0">
            <w:r w:rsidRPr="009C41CC">
              <w:t>2. Tracé des mots</w:t>
            </w:r>
          </w:p>
          <w:p w:rsidR="00D16FD0" w:rsidRPr="009C41CC" w:rsidRDefault="005939E0" w:rsidP="002B41FA">
            <w:r w:rsidRPr="009C41CC">
              <w:t>TNI</w:t>
            </w:r>
            <w:r w:rsidR="00D16FD0" w:rsidRPr="009C41CC">
              <w:t> </w:t>
            </w:r>
            <w:r w:rsidRPr="009C41CC">
              <w:t>+ipad</w:t>
            </w:r>
            <w:r w:rsidR="00104B19" w:rsidRPr="009C41CC">
              <w:t xml:space="preserve"> : </w:t>
            </w:r>
            <w:r w:rsidR="0048738A" w:rsidRPr="009C41CC">
              <w:t>tableau noir + alphabet magnétique</w:t>
            </w:r>
          </w:p>
        </w:tc>
        <w:tc>
          <w:tcPr>
            <w:tcW w:w="10915" w:type="dxa"/>
          </w:tcPr>
          <w:p w:rsidR="00D16FD0" w:rsidRPr="009C41CC" w:rsidRDefault="00D16FD0" w:rsidP="00D16FD0">
            <w:r w:rsidRPr="009C41CC">
              <w:t>- toujours avec un modèle visuel (cartes éclair par exemple)</w:t>
            </w:r>
          </w:p>
          <w:p w:rsidR="00935654" w:rsidRPr="009C41CC" w:rsidRDefault="00935654" w:rsidP="00935654">
            <w:r w:rsidRPr="009C41CC">
              <w:t xml:space="preserve">- </w:t>
            </w:r>
            <w:r w:rsidR="005A3A4F" w:rsidRPr="009C41CC">
              <w:t>2X2, à tour de rôle, les élèves tracent le mot à travailler au TNI, sur l’application Mon tableau noir et sur l’application Alphabet magnétique</w:t>
            </w:r>
          </w:p>
          <w:p w:rsidR="00D16FD0" w:rsidRPr="009C41CC" w:rsidRDefault="00D16FD0" w:rsidP="00935654">
            <w:r w:rsidRPr="009C41CC">
              <w:t>- une fois chaque mot tracé, prendre 10 secondes pour l’observer et le mettre en mémoire</w:t>
            </w:r>
          </w:p>
        </w:tc>
      </w:tr>
      <w:tr w:rsidR="00D16FD0" w:rsidRPr="001A14E3">
        <w:tc>
          <w:tcPr>
            <w:tcW w:w="2835" w:type="dxa"/>
            <w:vAlign w:val="center"/>
          </w:tcPr>
          <w:p w:rsidR="005939E0" w:rsidRPr="009C41CC" w:rsidRDefault="00D16FD0" w:rsidP="00D16FD0">
            <w:r w:rsidRPr="009C41CC">
              <w:t>3. À la recherche du mot</w:t>
            </w:r>
          </w:p>
          <w:p w:rsidR="00D16FD0" w:rsidRPr="009C41CC" w:rsidRDefault="005939E0" w:rsidP="00D16FD0">
            <w:r w:rsidRPr="009C41CC">
              <w:t>ORDI WORD</w:t>
            </w:r>
          </w:p>
        </w:tc>
        <w:tc>
          <w:tcPr>
            <w:tcW w:w="10915" w:type="dxa"/>
          </w:tcPr>
          <w:p w:rsidR="00D16FD0" w:rsidRPr="009C41CC" w:rsidRDefault="00D16FD0" w:rsidP="00D16FD0">
            <w:r w:rsidRPr="009C41CC">
              <w:t>- parmi une série de phrases à lire</w:t>
            </w:r>
            <w:r w:rsidR="00960099" w:rsidRPr="009C41CC">
              <w:t xml:space="preserve"> (document Word)</w:t>
            </w:r>
            <w:r w:rsidRPr="009C41CC">
              <w:t>, retrouver le mot irrégulier à l’étude</w:t>
            </w:r>
          </w:p>
          <w:p w:rsidR="00D16FD0" w:rsidRPr="009C41CC" w:rsidRDefault="00D16FD0" w:rsidP="00D16FD0">
            <w:r w:rsidRPr="009C41CC">
              <w:t>- surligner tous les mots trouvés</w:t>
            </w:r>
          </w:p>
          <w:p w:rsidR="00D16FD0" w:rsidRPr="009C41CC" w:rsidRDefault="00D16FD0" w:rsidP="00D16FD0">
            <w:r w:rsidRPr="009C41CC">
              <w:t>- analyser chaque mot : nombre de lettres, lettres muettes, sons complexes à retenir, etc.</w:t>
            </w:r>
          </w:p>
          <w:p w:rsidR="00D16FD0" w:rsidRPr="009C41CC" w:rsidRDefault="00D16FD0" w:rsidP="00D16FD0">
            <w:r w:rsidRPr="009C41CC">
              <w:t>- composer une phrase farfelue avec chaque mot irrégulier</w:t>
            </w:r>
          </w:p>
        </w:tc>
      </w:tr>
      <w:tr w:rsidR="00D16FD0" w:rsidRPr="001A14E3">
        <w:tc>
          <w:tcPr>
            <w:tcW w:w="2835" w:type="dxa"/>
            <w:vAlign w:val="center"/>
          </w:tcPr>
          <w:p w:rsidR="005939E0" w:rsidRPr="009C41CC" w:rsidRDefault="00D16FD0" w:rsidP="00D16FD0">
            <w:r w:rsidRPr="009C41CC">
              <w:t>4. Machine à mots</w:t>
            </w:r>
          </w:p>
          <w:p w:rsidR="00D16FD0" w:rsidRPr="009C41CC" w:rsidRDefault="00F71D67" w:rsidP="00D16FD0">
            <w:r w:rsidRPr="009C41CC">
              <w:t>IPA</w:t>
            </w:r>
            <w:r w:rsidR="005939E0" w:rsidRPr="009C41CC">
              <w:t>D</w:t>
            </w:r>
            <w:r w:rsidR="00CC0ACF" w:rsidRPr="009C41CC">
              <w:t>/téléphone</w:t>
            </w:r>
          </w:p>
        </w:tc>
        <w:tc>
          <w:tcPr>
            <w:tcW w:w="10915" w:type="dxa"/>
          </w:tcPr>
          <w:p w:rsidR="00D16FD0" w:rsidRPr="009C41CC" w:rsidRDefault="00D16FD0" w:rsidP="00D16FD0">
            <w:r w:rsidRPr="009C41CC">
              <w:t xml:space="preserve">- écrire les mots à l’étude sur une feuille </w:t>
            </w:r>
            <w:proofErr w:type="gramStart"/>
            <w:r w:rsidRPr="009C41CC">
              <w:t>brouillon</w:t>
            </w:r>
            <w:proofErr w:type="gramEnd"/>
            <w:r w:rsidRPr="009C41CC">
              <w:t xml:space="preserve"> blanche</w:t>
            </w:r>
          </w:p>
          <w:p w:rsidR="00D16FD0" w:rsidRPr="009C41CC" w:rsidRDefault="00D16FD0" w:rsidP="00D16FD0">
            <w:r w:rsidRPr="009C41CC">
              <w:t xml:space="preserve">- déplacer la </w:t>
            </w:r>
            <w:r w:rsidR="00F71D67" w:rsidRPr="009C41CC">
              <w:t>caméra du ipa</w:t>
            </w:r>
            <w:r w:rsidR="005A3A4F" w:rsidRPr="009C41CC">
              <w:t>d</w:t>
            </w:r>
            <w:r w:rsidR="00960099" w:rsidRPr="009C41CC">
              <w:t xml:space="preserve"> (machine à mots)</w:t>
            </w:r>
            <w:r w:rsidR="005A3A4F" w:rsidRPr="009C41CC">
              <w:t xml:space="preserve"> au</w:t>
            </w:r>
            <w:r w:rsidRPr="009C41CC">
              <w:t>-dessus la feuille pour ne voir qu’un mot à la fois</w:t>
            </w:r>
          </w:p>
          <w:p w:rsidR="00D16FD0" w:rsidRPr="009C41CC" w:rsidRDefault="00D16FD0" w:rsidP="00D16FD0">
            <w:r w:rsidRPr="009C41CC">
              <w:t>- 2X2, lire chaque mot, l</w:t>
            </w:r>
            <w:r w:rsidR="00B93BDC" w:rsidRPr="009C41CC">
              <w:t>’épeler et le prendre en photo</w:t>
            </w:r>
          </w:p>
          <w:p w:rsidR="00D16FD0" w:rsidRPr="009C41CC" w:rsidRDefault="00D16FD0" w:rsidP="00D16FD0">
            <w:r w:rsidRPr="009C41CC">
              <w:t xml:space="preserve">- </w:t>
            </w:r>
            <w:r w:rsidR="00960099" w:rsidRPr="009C41CC">
              <w:t>fermer les yeux, revoir le mot qui est dans la machine dans sa tête et l’épeler (visualisation mentale) pendant qu’un autre élève enregistre</w:t>
            </w:r>
            <w:r w:rsidR="00F71D67" w:rsidRPr="009C41CC">
              <w:t xml:space="preserve"> les lettres épelées avec le ipa</w:t>
            </w:r>
            <w:r w:rsidR="00960099" w:rsidRPr="009C41CC">
              <w:t>d ou un téléphone/dictaphone</w:t>
            </w:r>
          </w:p>
          <w:p w:rsidR="00D16FD0" w:rsidRPr="009C41CC" w:rsidRDefault="00D16FD0" w:rsidP="00D16FD0">
            <w:r w:rsidRPr="009C41CC">
              <w:t>- vérifier si l’orthographe du mot épelé</w:t>
            </w:r>
            <w:r w:rsidR="00B93BDC" w:rsidRPr="009C41CC">
              <w:t xml:space="preserve"> (enregistré)</w:t>
            </w:r>
            <w:r w:rsidRPr="009C41CC">
              <w:t xml:space="preserve"> et du mot dans la machine</w:t>
            </w:r>
            <w:r w:rsidR="00B93BDC" w:rsidRPr="009C41CC">
              <w:t xml:space="preserve"> (ipad)</w:t>
            </w:r>
            <w:r w:rsidRPr="009C41CC">
              <w:t xml:space="preserve"> correspondent</w:t>
            </w:r>
          </w:p>
        </w:tc>
      </w:tr>
      <w:tr w:rsidR="00D16FD0" w:rsidRPr="001A14E3">
        <w:tc>
          <w:tcPr>
            <w:tcW w:w="2835" w:type="dxa"/>
            <w:vAlign w:val="center"/>
          </w:tcPr>
          <w:p w:rsidR="00381349" w:rsidRPr="009C41CC" w:rsidRDefault="00960099" w:rsidP="00381349">
            <w:r w:rsidRPr="009C41CC">
              <w:t>5. Mot F</w:t>
            </w:r>
            <w:r w:rsidR="00D16FD0" w:rsidRPr="009C41CC">
              <w:t>lash</w:t>
            </w:r>
            <w:r w:rsidR="005939E0" w:rsidRPr="009C41CC">
              <w:t xml:space="preserve"> </w:t>
            </w:r>
          </w:p>
          <w:p w:rsidR="00FD1A62" w:rsidRPr="009C41CC" w:rsidRDefault="00381349" w:rsidP="00381349">
            <w:r w:rsidRPr="009C41CC">
              <w:t>Notebook TNI</w:t>
            </w:r>
          </w:p>
          <w:p w:rsidR="00FD1A62" w:rsidRPr="009C41CC" w:rsidRDefault="00FD1A62" w:rsidP="00381349">
            <w:r w:rsidRPr="009C41CC">
              <w:t>AVEC TOUS</w:t>
            </w:r>
          </w:p>
          <w:p w:rsidR="00D16FD0" w:rsidRPr="009C41CC" w:rsidRDefault="00FD1A62" w:rsidP="00381349">
            <w:r w:rsidRPr="009C41CC">
              <w:t>JE L’ANIME</w:t>
            </w:r>
          </w:p>
        </w:tc>
        <w:tc>
          <w:tcPr>
            <w:tcW w:w="10915" w:type="dxa"/>
          </w:tcPr>
          <w:p w:rsidR="002B41FA" w:rsidRPr="009C41CC" w:rsidRDefault="00D16FD0" w:rsidP="005939E0">
            <w:r w:rsidRPr="009C41CC">
              <w:t xml:space="preserve">- </w:t>
            </w:r>
            <w:r w:rsidR="005939E0" w:rsidRPr="009C41CC">
              <w:t xml:space="preserve">le mot apparaît </w:t>
            </w:r>
            <w:r w:rsidR="002B41FA" w:rsidRPr="009C41CC">
              <w:t>et disparaît</w:t>
            </w:r>
            <w:r w:rsidR="00381349" w:rsidRPr="009C41CC">
              <w:t xml:space="preserve"> (crayon magique)</w:t>
            </w:r>
          </w:p>
          <w:p w:rsidR="00B93BDC" w:rsidRPr="009C41CC" w:rsidRDefault="002B41FA" w:rsidP="00D16FD0">
            <w:r w:rsidRPr="009C41CC">
              <w:t>- l’élève doit le</w:t>
            </w:r>
            <w:r w:rsidR="0063632A" w:rsidRPr="009C41CC">
              <w:t>s</w:t>
            </w:r>
            <w:r w:rsidRPr="009C41CC">
              <w:t xml:space="preserve"> retrouver correctement orthographié</w:t>
            </w:r>
            <w:r w:rsidR="0063632A" w:rsidRPr="009C41CC">
              <w:t>s</w:t>
            </w:r>
            <w:r w:rsidRPr="009C41CC">
              <w:t xml:space="preserve"> parmi une liste en le</w:t>
            </w:r>
            <w:r w:rsidR="0063632A" w:rsidRPr="009C41CC">
              <w:t>s</w:t>
            </w:r>
            <w:r w:rsidRPr="009C41CC">
              <w:t xml:space="preserve"> surlignant</w:t>
            </w:r>
          </w:p>
          <w:p w:rsidR="00B93BDC" w:rsidRPr="009C41CC" w:rsidRDefault="00B93BDC" w:rsidP="00B93BDC">
            <w:r w:rsidRPr="009C41CC">
              <w:t>- vérifier si tous les mots choisis ont la même orthographe</w:t>
            </w:r>
          </w:p>
          <w:p w:rsidR="00B93BDC" w:rsidRPr="009C41CC" w:rsidRDefault="00B93BDC" w:rsidP="00B93BDC">
            <w:r w:rsidRPr="009C41CC">
              <w:t>- l’enseignant montre le mot correctement orthographié</w:t>
            </w:r>
          </w:p>
          <w:p w:rsidR="00D16FD0" w:rsidRPr="009C41CC" w:rsidRDefault="00B93BDC" w:rsidP="00B93BDC">
            <w:r w:rsidRPr="009C41CC">
              <w:t>- observer le mot bien orthographié avec une longue vue (outil lampe de poche)</w:t>
            </w:r>
          </w:p>
        </w:tc>
      </w:tr>
      <w:tr w:rsidR="00D16FD0" w:rsidRPr="001A14E3">
        <w:tc>
          <w:tcPr>
            <w:tcW w:w="2835" w:type="dxa"/>
            <w:vAlign w:val="center"/>
          </w:tcPr>
          <w:p w:rsidR="00D16FD0" w:rsidRPr="009C41CC" w:rsidRDefault="00D16FD0" w:rsidP="00D16FD0">
            <w:r w:rsidRPr="009C41CC">
              <w:t>6. Mot du jour</w:t>
            </w:r>
          </w:p>
        </w:tc>
        <w:tc>
          <w:tcPr>
            <w:tcW w:w="10915" w:type="dxa"/>
          </w:tcPr>
          <w:p w:rsidR="00D16FD0" w:rsidRPr="009C41CC" w:rsidRDefault="00D16FD0" w:rsidP="00D16FD0">
            <w:pPr>
              <w:tabs>
                <w:tab w:val="left" w:pos="480"/>
              </w:tabs>
            </w:pPr>
            <w:r w:rsidRPr="009C41CC">
              <w:t xml:space="preserve">- choisir un mot chaque matin qui est le mot du jour, l’écrire </w:t>
            </w:r>
            <w:r w:rsidR="002B41FA" w:rsidRPr="009C41CC">
              <w:t>au TNI</w:t>
            </w:r>
          </w:p>
          <w:p w:rsidR="00D16FD0" w:rsidRPr="009C41CC" w:rsidRDefault="00D16FD0" w:rsidP="00D16FD0">
            <w:pPr>
              <w:tabs>
                <w:tab w:val="left" w:pos="480"/>
              </w:tabs>
            </w:pPr>
            <w:r w:rsidRPr="009C41CC">
              <w:t>- demander sa définition</w:t>
            </w:r>
          </w:p>
          <w:p w:rsidR="00D16FD0" w:rsidRPr="009C41CC" w:rsidRDefault="00D16FD0" w:rsidP="00D16FD0">
            <w:pPr>
              <w:tabs>
                <w:tab w:val="left" w:pos="480"/>
              </w:tabs>
            </w:pPr>
            <w:r w:rsidRPr="009C41CC">
              <w:t>- composer une phrase à l’oral qui utilise ce mot</w:t>
            </w:r>
          </w:p>
          <w:p w:rsidR="00D16FD0" w:rsidRPr="009C41CC" w:rsidRDefault="00D16FD0" w:rsidP="00D16FD0">
            <w:pPr>
              <w:tabs>
                <w:tab w:val="left" w:pos="480"/>
              </w:tabs>
            </w:pPr>
            <w:r w:rsidRPr="009C41CC">
              <w:t>- le faire lire et observer comme code secret pour : avoir une permission (ex : toilette), aller à un spécialiste ou à la récréation, etc.</w:t>
            </w:r>
          </w:p>
        </w:tc>
      </w:tr>
    </w:tbl>
    <w:p w:rsidR="009D3FCD" w:rsidRDefault="009D3FCD" w:rsidP="001A14E3"/>
    <w:p w:rsidR="009D3FCD" w:rsidRDefault="009D3FCD" w:rsidP="001A14E3"/>
    <w:p w:rsidR="009D3FCD" w:rsidRDefault="009D3FCD" w:rsidP="001A14E3"/>
    <w:p w:rsidR="009D3FCD" w:rsidRDefault="009D3FCD" w:rsidP="001A14E3"/>
    <w:p w:rsidR="00EB4CEF" w:rsidRPr="00EB4CEF" w:rsidRDefault="00EB4CEF" w:rsidP="001A14E3">
      <w:pPr>
        <w:rPr>
          <w:u w:val="single"/>
        </w:rPr>
      </w:pPr>
      <w:r>
        <w:rPr>
          <w:u w:val="single"/>
        </w:rPr>
        <w:t xml:space="preserve">SEMAINES </w:t>
      </w:r>
      <w:r w:rsidRPr="00EB4CEF">
        <w:rPr>
          <w:u w:val="single"/>
        </w:rPr>
        <w:t>AVEC TIC</w:t>
      </w:r>
      <w:r w:rsidRPr="00EB4CEF">
        <w:rPr>
          <w:u w:val="single"/>
        </w:rPr>
        <w:br/>
      </w:r>
    </w:p>
    <w:p w:rsidR="009D3FCD" w:rsidRDefault="009D3FCD" w:rsidP="001A14E3">
      <w:r>
        <w:t>2</w:t>
      </w:r>
      <w:r w:rsidRPr="009D3FCD">
        <w:rPr>
          <w:vertAlign w:val="superscript"/>
        </w:rPr>
        <w:t>e</w:t>
      </w:r>
      <w:r>
        <w:t xml:space="preserve"> année</w:t>
      </w:r>
    </w:p>
    <w:p w:rsidR="009D3FCD" w:rsidRDefault="009D3FCD" w:rsidP="001A14E3">
      <w:r w:rsidRPr="00EB4CEF">
        <w:rPr>
          <w:u w:val="single"/>
        </w:rPr>
        <w:t>aujourd’hui, automne</w:t>
      </w:r>
      <w:r>
        <w:t xml:space="preserve">, déjà, maintenant, </w:t>
      </w:r>
      <w:r w:rsidRPr="00EB4CEF">
        <w:rPr>
          <w:u w:val="single"/>
        </w:rPr>
        <w:t>moins, monsieur</w:t>
      </w:r>
      <w:r>
        <w:t>, peut-être, voilà.</w:t>
      </w:r>
    </w:p>
    <w:p w:rsidR="009D3FCD" w:rsidRDefault="009D3FCD" w:rsidP="001A14E3">
      <w:r>
        <w:t>3</w:t>
      </w:r>
      <w:r w:rsidRPr="009D3FCD">
        <w:rPr>
          <w:vertAlign w:val="superscript"/>
        </w:rPr>
        <w:t>e</w:t>
      </w:r>
      <w:r>
        <w:t xml:space="preserve"> année</w:t>
      </w:r>
    </w:p>
    <w:p w:rsidR="009D3FCD" w:rsidRDefault="009D3FCD" w:rsidP="001A14E3">
      <w:r>
        <w:t xml:space="preserve">bientôt, </w:t>
      </w:r>
      <w:r w:rsidRPr="00EB4CEF">
        <w:rPr>
          <w:u w:val="single"/>
        </w:rPr>
        <w:t>d’abor</w:t>
      </w:r>
      <w:r w:rsidR="00EC62B6" w:rsidRPr="00EB4CEF">
        <w:rPr>
          <w:u w:val="single"/>
        </w:rPr>
        <w:t>d</w:t>
      </w:r>
      <w:r w:rsidRPr="00EB4CEF">
        <w:rPr>
          <w:u w:val="single"/>
        </w:rPr>
        <w:t>, descendre</w:t>
      </w:r>
      <w:r>
        <w:t>, plusieurs</w:t>
      </w:r>
    </w:p>
    <w:p w:rsidR="00960099" w:rsidRDefault="00EC62B6" w:rsidP="001A14E3">
      <w:r>
        <w:t xml:space="preserve">après-midi, </w:t>
      </w:r>
      <w:r w:rsidRPr="00EB4CEF">
        <w:rPr>
          <w:u w:val="single"/>
        </w:rPr>
        <w:t>aussitôt, corps</w:t>
      </w:r>
      <w:r>
        <w:t>, malheur, quelqu’un, souhaiter</w:t>
      </w:r>
    </w:p>
    <w:p w:rsidR="00960099" w:rsidRDefault="00960099" w:rsidP="001A14E3"/>
    <w:p w:rsidR="00960099" w:rsidRDefault="00960099" w:rsidP="001A14E3">
      <w:r>
        <w:t>À faire :</w:t>
      </w:r>
    </w:p>
    <w:p w:rsidR="00C763F1" w:rsidRDefault="00960099" w:rsidP="001A14E3">
      <w:r>
        <w:t>Nom des exercices en gros : Cartes éclair, Tracé des mots, À la recherche du mot, Machine à mots, Mot Flash</w:t>
      </w:r>
    </w:p>
    <w:p w:rsidR="00C763F1" w:rsidRDefault="00C763F1" w:rsidP="001A14E3">
      <w:r>
        <w:t>Acheter jeu de cartes</w:t>
      </w:r>
    </w:p>
    <w:p w:rsidR="00C763F1" w:rsidRDefault="00C763F1" w:rsidP="001A14E3">
      <w:r>
        <w:t>Acheter/vérifier cartons de construction jaune</w:t>
      </w:r>
    </w:p>
    <w:p w:rsidR="0004584D" w:rsidRDefault="0004584D" w:rsidP="001A14E3">
      <w:r>
        <w:t>Vérifier si cabarets + sable/farine/sel dans les 2 classes</w:t>
      </w:r>
    </w:p>
    <w:p w:rsidR="0004584D" w:rsidRDefault="0004584D" w:rsidP="001A14E3">
      <w:r>
        <w:t xml:space="preserve">Créer les documents avec phrases à lire pour sans + avec les TIC + espace pour </w:t>
      </w:r>
      <w:r w:rsidRPr="0004584D">
        <w:t>analyser chaque mot : nombre de lettres, lettres muettes, sons complexes à retenir</w:t>
      </w:r>
      <w:r>
        <w:t>, etc.</w:t>
      </w:r>
    </w:p>
    <w:p w:rsidR="0004584D" w:rsidRDefault="0004584D" w:rsidP="001A14E3">
      <w:r>
        <w:t>Imprimer feuilles d’écriture de phrases en 3D</w:t>
      </w:r>
    </w:p>
    <w:p w:rsidR="0004584D" w:rsidRDefault="0004584D" w:rsidP="001A14E3">
      <w:r>
        <w:t>Construire machines à mots avec carton rigide et acétate jaune (sans TIC)</w:t>
      </w:r>
    </w:p>
    <w:p w:rsidR="0004584D" w:rsidRDefault="0004584D" w:rsidP="001A14E3">
      <w:r>
        <w:t>Carton explicatif pour chaque atelier pour les élèves</w:t>
      </w:r>
    </w:p>
    <w:p w:rsidR="0004584D" w:rsidRDefault="0004584D" w:rsidP="001A14E3">
      <w:r>
        <w:t>Vérifier si jetons verts</w:t>
      </w:r>
    </w:p>
    <w:p w:rsidR="0004584D" w:rsidRDefault="0004584D" w:rsidP="001A14E3">
      <w:r>
        <w:t>Ramasser 11 rouleaux de papier de toilette vides</w:t>
      </w:r>
    </w:p>
    <w:p w:rsidR="009C41CC" w:rsidRDefault="0063632A" w:rsidP="001A14E3">
      <w:r>
        <w:t xml:space="preserve">Installer </w:t>
      </w:r>
      <w:proofErr w:type="spellStart"/>
      <w:r>
        <w:t>app</w:t>
      </w:r>
      <w:proofErr w:type="spellEnd"/>
      <w:r>
        <w:t xml:space="preserve"> Mon tableau noir et Alphabet magnétique sur ipad Julie</w:t>
      </w:r>
    </w:p>
    <w:p w:rsidR="00566EE2" w:rsidRDefault="009C41CC" w:rsidP="001A14E3">
      <w:r>
        <w:t>Construire une grille d’observation pour noter les comportements, habiletés, difficultés des élèves</w:t>
      </w:r>
    </w:p>
    <w:sectPr w:rsidR="00566EE2" w:rsidSect="00D16FD0">
      <w:pgSz w:w="15840" w:h="12240" w:orient="landscape"/>
      <w:pgMar w:top="567" w:right="1417" w:bottom="567" w:left="1417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69651E"/>
    <w:multiLevelType w:val="hybridMultilevel"/>
    <w:tmpl w:val="806E7C72"/>
    <w:lvl w:ilvl="0" w:tplc="65026692">
      <w:start w:val="1"/>
      <w:numFmt w:val="bullet"/>
      <w:lvlText w:val="-"/>
      <w:lvlJc w:val="left"/>
      <w:pPr>
        <w:ind w:left="32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">
    <w:nsid w:val="37FF6BF0"/>
    <w:multiLevelType w:val="hybridMultilevel"/>
    <w:tmpl w:val="4E2C82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05466"/>
    <w:multiLevelType w:val="hybridMultilevel"/>
    <w:tmpl w:val="385EF342"/>
    <w:lvl w:ilvl="0" w:tplc="65026692">
      <w:start w:val="1"/>
      <w:numFmt w:val="bullet"/>
      <w:lvlText w:val="-"/>
      <w:lvlJc w:val="left"/>
      <w:pPr>
        <w:ind w:left="32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7DFA3CF3"/>
    <w:multiLevelType w:val="hybridMultilevel"/>
    <w:tmpl w:val="C7709486"/>
    <w:lvl w:ilvl="0" w:tplc="65026692">
      <w:start w:val="1"/>
      <w:numFmt w:val="bullet"/>
      <w:lvlText w:val="-"/>
      <w:lvlJc w:val="left"/>
      <w:pPr>
        <w:ind w:left="32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66EE2"/>
    <w:rsid w:val="0004584D"/>
    <w:rsid w:val="00104B19"/>
    <w:rsid w:val="00122A32"/>
    <w:rsid w:val="001769F9"/>
    <w:rsid w:val="001A14E3"/>
    <w:rsid w:val="002B41FA"/>
    <w:rsid w:val="00381349"/>
    <w:rsid w:val="003A2552"/>
    <w:rsid w:val="0048738A"/>
    <w:rsid w:val="00566EE2"/>
    <w:rsid w:val="005939E0"/>
    <w:rsid w:val="005A3A4F"/>
    <w:rsid w:val="0063632A"/>
    <w:rsid w:val="006876A8"/>
    <w:rsid w:val="00935654"/>
    <w:rsid w:val="00960099"/>
    <w:rsid w:val="00997CB4"/>
    <w:rsid w:val="009C41CC"/>
    <w:rsid w:val="009D3FCD"/>
    <w:rsid w:val="00A02A75"/>
    <w:rsid w:val="00A71DB9"/>
    <w:rsid w:val="00B93BDC"/>
    <w:rsid w:val="00C763F1"/>
    <w:rsid w:val="00CC0ACF"/>
    <w:rsid w:val="00D16FD0"/>
    <w:rsid w:val="00D859B1"/>
    <w:rsid w:val="00EB4CEF"/>
    <w:rsid w:val="00EC62B6"/>
    <w:rsid w:val="00F71D67"/>
    <w:rsid w:val="00FD1A6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2B"/>
    <w:rPr>
      <w:rFonts w:ascii="Comic Sans MS" w:hAnsi="Comic Sans MS"/>
      <w:sz w:val="22"/>
      <w:lang w:val="fr-CA"/>
    </w:rPr>
  </w:style>
  <w:style w:type="paragraph" w:styleId="Heading1">
    <w:name w:val="heading 1"/>
    <w:basedOn w:val="Normal"/>
    <w:next w:val="Normal"/>
    <w:link w:val="Heading1Char"/>
    <w:autoRedefine/>
    <w:rsid w:val="0092142B"/>
    <w:pPr>
      <w:keepNext/>
      <w:keepLines/>
      <w:spacing w:before="480" w:after="0" w:line="360" w:lineRule="auto"/>
      <w:jc w:val="center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92142B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rsid w:val="0092142B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2142B"/>
    <w:rPr>
      <w:rFonts w:ascii="Arial" w:eastAsiaTheme="majorEastAsia" w:hAnsi="Arial" w:cstheme="majorBidi"/>
      <w:b/>
      <w:bCs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rsid w:val="0092142B"/>
    <w:rPr>
      <w:rFonts w:ascii="Arial" w:eastAsiaTheme="majorEastAsia" w:hAnsi="Arial" w:cstheme="majorBidi"/>
      <w:b/>
      <w:bCs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rsid w:val="0092142B"/>
    <w:rPr>
      <w:rFonts w:ascii="Arial" w:eastAsiaTheme="majorEastAsia" w:hAnsi="Arial" w:cstheme="majorBidi"/>
      <w:b/>
      <w:bCs/>
      <w:lang w:val="fr-CA"/>
    </w:rPr>
  </w:style>
  <w:style w:type="paragraph" w:styleId="ListParagraph">
    <w:name w:val="List Paragraph"/>
    <w:basedOn w:val="Normal"/>
    <w:uiPriority w:val="34"/>
    <w:qFormat/>
    <w:rsid w:val="00566EE2"/>
    <w:pPr>
      <w:ind w:left="720"/>
      <w:contextualSpacing/>
    </w:pPr>
  </w:style>
  <w:style w:type="table" w:styleId="TableGrid">
    <w:name w:val="Table Grid"/>
    <w:basedOn w:val="TableNormal"/>
    <w:uiPriority w:val="59"/>
    <w:rsid w:val="001A14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22A3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22A32"/>
  </w:style>
  <w:style w:type="character" w:styleId="Emphasis">
    <w:name w:val="Emphasis"/>
    <w:basedOn w:val="DefaultParagraphFont"/>
    <w:uiPriority w:val="20"/>
    <w:rsid w:val="00122A32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udystack.com/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566</Words>
  <Characters>3229</Characters>
  <Application>Microsoft Word 12.0.0</Application>
  <DocSecurity>0</DocSecurity>
  <Lines>26</Lines>
  <Paragraphs>6</Paragraphs>
  <ScaleCrop>false</ScaleCrop>
  <Company>UQO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Pelletier</dc:creator>
  <cp:keywords/>
  <cp:lastModifiedBy>Judith Pelletier</cp:lastModifiedBy>
  <cp:revision>4</cp:revision>
  <dcterms:created xsi:type="dcterms:W3CDTF">2015-03-09T02:53:00Z</dcterms:created>
  <dcterms:modified xsi:type="dcterms:W3CDTF">2015-03-09T03:46:00Z</dcterms:modified>
</cp:coreProperties>
</file>